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33321E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106A0B">
        <w:rPr>
          <w:rFonts w:ascii="Times New Roman" w:hAnsi="Times New Roman"/>
          <w:b/>
          <w:sz w:val="24"/>
          <w:szCs w:val="24"/>
        </w:rPr>
        <w:t>A6BS09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B.Tech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034042"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106A0B">
        <w:rPr>
          <w:rFonts w:ascii="Times New Roman" w:hAnsi="Times New Roman"/>
          <w:sz w:val="24"/>
          <w:szCs w:val="24"/>
        </w:rPr>
        <w:t>/January-2026</w:t>
      </w:r>
    </w:p>
    <w:p w:rsidR="009D06C3" w:rsidRDefault="00C31EE0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ENGINEERING CHEMISTRY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106A0B">
        <w:rPr>
          <w:rFonts w:ascii="Times New Roman" w:hAnsi="Times New Roman"/>
          <w:b/>
          <w:sz w:val="24"/>
          <w:szCs w:val="24"/>
        </w:rPr>
        <w:t>Common to CSD</w:t>
      </w:r>
      <w:r w:rsidR="0033321E">
        <w:rPr>
          <w:rFonts w:ascii="Times New Roman" w:hAnsi="Times New Roman"/>
          <w:b/>
          <w:sz w:val="24"/>
          <w:szCs w:val="24"/>
        </w:rPr>
        <w:t>, CSIT, EEE</w:t>
      </w:r>
      <w:r w:rsidR="00106A0B">
        <w:rPr>
          <w:rFonts w:ascii="Times New Roman" w:hAnsi="Times New Roman"/>
          <w:b/>
          <w:sz w:val="24"/>
          <w:szCs w:val="24"/>
        </w:rPr>
        <w:t xml:space="preserve"> &amp; ECE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BA1757" w:rsidRDefault="00D03572" w:rsidP="009D06C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103"/>
        <w:gridCol w:w="720"/>
        <w:gridCol w:w="648"/>
        <w:gridCol w:w="630"/>
      </w:tblGrid>
      <w:tr w:rsidR="00A446D9" w:rsidRPr="00CC4B44" w:rsidTr="00CC4B44">
        <w:trPr>
          <w:trHeight w:val="432"/>
          <w:jc w:val="center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CC4B4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542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C4B44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446D9" w:rsidRPr="00CC4B4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446D9" w:rsidRPr="00CC4B4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CC4B4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C4B4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C4B44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A446D9" w:rsidRPr="00CC4B44" w:rsidRDefault="00E331A5" w:rsidP="00A446D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Define Reverse Osmosis</w:t>
            </w:r>
          </w:p>
        </w:tc>
        <w:tc>
          <w:tcPr>
            <w:tcW w:w="720" w:type="dxa"/>
            <w:vAlign w:val="center"/>
          </w:tcPr>
          <w:p w:rsidR="00A446D9" w:rsidRPr="00CC4B44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446D9" w:rsidRPr="00CC4B44" w:rsidRDefault="0033321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CC4B44" w:rsidRDefault="0033321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Mention temporary hardness causing substances.</w:t>
            </w: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3B7C6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State principle of Cathodic protection.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Write electrode reactions of Methanol-Oxygen fuel cell.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E75C5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3D53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Mention applications of conducting polymers.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Differentiate plastic and resin.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Define cracking.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A34C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Classify fuels.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A34C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E331A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Name two shape memory materials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6F437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3544F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CE4BDA" w:rsidRPr="00CC4B44" w:rsidRDefault="00CE4BDA" w:rsidP="00106A0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What do you understand by Viscosity?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CE4BDA" w:rsidRPr="00CC4B44" w:rsidRDefault="0033321E" w:rsidP="006F437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4BDA" w:rsidRPr="00CC4B44" w:rsidRDefault="0033321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BA175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D03572" w:rsidRPr="00BA1757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 w:cs="Times New Roman"/>
          <w:b/>
          <w:sz w:val="24"/>
          <w:szCs w:val="24"/>
        </w:rPr>
      </w:pPr>
      <w:r w:rsidRPr="00BA1757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BA1757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BA1757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BA1757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BA1757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BA1757">
        <w:rPr>
          <w:rFonts w:asciiTheme="majorHAnsi" w:eastAsia="Calibri" w:hAnsiTheme="majorHAnsi" w:cs="Times New Roman"/>
          <w:b/>
          <w:sz w:val="24"/>
          <w:szCs w:val="24"/>
        </w:rPr>
        <w:t xml:space="preserve">PART- B </w:t>
      </w:r>
      <w:r w:rsidR="00396857" w:rsidRPr="00BA1757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BA1757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BA1757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BA1757">
        <w:rPr>
          <w:rFonts w:asciiTheme="majorHAnsi" w:eastAsia="Calibri" w:hAnsiTheme="majorHAnsi" w:cs="Times New Roman"/>
          <w:b/>
          <w:sz w:val="24"/>
          <w:szCs w:val="24"/>
        </w:rPr>
        <w:t>5 x 10M = 50Marks</w:t>
      </w:r>
      <w:r w:rsidR="00D03572" w:rsidRPr="00BA1757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BA1757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BA1757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BA1757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BA1757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BA1757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BA1757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BA1757">
        <w:rPr>
          <w:rFonts w:asciiTheme="majorHAnsi" w:hAnsiTheme="majorHAnsi" w:cs="Times New Roman"/>
          <w:b/>
          <w:sz w:val="24"/>
          <w:szCs w:val="24"/>
        </w:rPr>
        <w:tab/>
        <w:t xml:space="preserve">       </w:t>
      </w:r>
    </w:p>
    <w:tbl>
      <w:tblPr>
        <w:tblW w:w="10098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176"/>
        <w:gridCol w:w="720"/>
        <w:gridCol w:w="755"/>
        <w:gridCol w:w="596"/>
      </w:tblGrid>
      <w:tr w:rsidR="005B4F9F" w:rsidRPr="00CC4B44" w:rsidTr="00CC4B44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CC4B44" w:rsidRDefault="00106A0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601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CC4B44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B4F9F" w:rsidRPr="00CC4B4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B4F9F" w:rsidRPr="00CC4B4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CC4B44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3544F1" w:rsidRPr="00CC4B44" w:rsidTr="00CC4B44">
        <w:trPr>
          <w:trHeight w:val="874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44F1" w:rsidRPr="00CC4B44" w:rsidRDefault="003544F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44F1" w:rsidRPr="00CC4B44" w:rsidRDefault="003544F1" w:rsidP="003544F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3544F1" w:rsidRPr="00CC4B44" w:rsidRDefault="003544F1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Discuss about various stages involved in treatment of municipal water treatment.</w:t>
            </w:r>
          </w:p>
        </w:tc>
        <w:tc>
          <w:tcPr>
            <w:tcW w:w="720" w:type="dxa"/>
            <w:vAlign w:val="center"/>
          </w:tcPr>
          <w:p w:rsidR="003544F1" w:rsidRPr="00CC4B44" w:rsidRDefault="003544F1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3544F1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44F1" w:rsidRPr="00CC4B44" w:rsidRDefault="0033321E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CC4B44" w:rsidTr="0033321E">
        <w:trPr>
          <w:trHeight w:val="432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C4B4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E4BDA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Discuss estimation of hardness by EDTA method.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E673B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E673B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E4BDA" w:rsidRPr="00CC4B44" w:rsidTr="0033321E">
        <w:trPr>
          <w:trHeight w:val="548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E4BDA" w:rsidP="00106A0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 xml:space="preserve">Describe charging and discharging </w:t>
            </w:r>
            <w:r w:rsidR="00106A0B" w:rsidRPr="00CC4B44">
              <w:rPr>
                <w:rFonts w:ascii="Bookman Old Style" w:hAnsi="Bookman Old Style" w:cs="Times New Roman"/>
                <w:sz w:val="24"/>
                <w:szCs w:val="24"/>
              </w:rPr>
              <w:t>of Lithium-ion</w:t>
            </w: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 xml:space="preserve"> cell.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E4BDA" w:rsidRPr="00CC4B44" w:rsidTr="0033321E">
        <w:trPr>
          <w:trHeight w:val="432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E4BDA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Discuss the mechanism of Electrochemical corrosion</w:t>
            </w:r>
          </w:p>
        </w:tc>
        <w:tc>
          <w:tcPr>
            <w:tcW w:w="720" w:type="dxa"/>
            <w:vAlign w:val="center"/>
          </w:tcPr>
          <w:p w:rsidR="00CE4BDA" w:rsidRPr="00CC4B44" w:rsidRDefault="00106A0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E4BDA" w:rsidRPr="00CC4B44" w:rsidTr="0033321E">
        <w:trPr>
          <w:trHeight w:val="432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33321E" w:rsidRPr="00CC4B44" w:rsidRDefault="0033321E" w:rsidP="0033321E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  <w:p w:rsidR="0033321E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33321E" w:rsidRPr="00CC4B44" w:rsidRDefault="0033321E" w:rsidP="00BA17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E4BDA" w:rsidP="00106A0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Write preparation, properties and applications of Buna-s rubber, Bakelite,  Polylactic acid.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CE4BDA" w:rsidRPr="00CC4B44" w:rsidTr="0033321E">
        <w:trPr>
          <w:trHeight w:val="432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E4BDA" w:rsidP="003235B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Differentiate Thermoplastics and thermosetting resins.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8C2AE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E4BDA" w:rsidP="003235B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Discuss the mechanism of free radical addition polymerisation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CE4BD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8C2AE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E4BDA" w:rsidRPr="00CC4B44" w:rsidTr="0033321E">
        <w:trPr>
          <w:trHeight w:val="432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31EE0" w:rsidP="00C31E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Give composition, and uses of Natural gas, CNG and LPG.</w:t>
            </w:r>
          </w:p>
        </w:tc>
        <w:tc>
          <w:tcPr>
            <w:tcW w:w="720" w:type="dxa"/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C31EE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CE4BDA" w:rsidRPr="00CC4B44" w:rsidTr="0033321E">
        <w:trPr>
          <w:trHeight w:val="432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E4BDA" w:rsidRPr="00CC4B44" w:rsidTr="00CC4B44">
        <w:trPr>
          <w:trHeight w:val="395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31EE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Outline Moving bed catalytic cracking process with a diagram.</w:t>
            </w:r>
          </w:p>
        </w:tc>
        <w:tc>
          <w:tcPr>
            <w:tcW w:w="720" w:type="dxa"/>
            <w:vAlign w:val="center"/>
          </w:tcPr>
          <w:p w:rsidR="00CE4BDA" w:rsidRPr="00CC4B44" w:rsidRDefault="00CC4B4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E4BDA" w:rsidRPr="00CC4B44" w:rsidTr="0033321E">
        <w:trPr>
          <w:trHeight w:val="432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31EE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What are thermo response materials? Mention about polyacryla</w:t>
            </w:r>
            <w:r w:rsidR="00290BC3">
              <w:rPr>
                <w:rFonts w:ascii="Bookman Old Style" w:hAnsi="Bookman Old Style" w:cs="Times New Roman"/>
                <w:sz w:val="24"/>
                <w:szCs w:val="24"/>
              </w:rPr>
              <w:t xml:space="preserve">mides and polyvinyl amides. </w:t>
            </w:r>
            <w:r w:rsidR="00290BC3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="00290BC3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="00290BC3">
              <w:rPr>
                <w:rFonts w:ascii="Bookman Old Style" w:hAnsi="Bookman Old Style" w:cs="Times New Roman"/>
                <w:sz w:val="24"/>
                <w:szCs w:val="24"/>
              </w:rPr>
              <w:tab/>
            </w:r>
          </w:p>
        </w:tc>
        <w:tc>
          <w:tcPr>
            <w:tcW w:w="720" w:type="dxa"/>
            <w:vAlign w:val="center"/>
          </w:tcPr>
          <w:p w:rsidR="00CE4BDA" w:rsidRPr="00CC4B44" w:rsidRDefault="00106A0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E4BDA" w:rsidRPr="00CC4B44" w:rsidTr="0033321E">
        <w:trPr>
          <w:trHeight w:val="432"/>
          <w:jc w:val="center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E4BDA" w:rsidRPr="00CC4B44" w:rsidTr="00CC4B44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E4BDA" w:rsidRPr="00CC4B44" w:rsidRDefault="00CE4BD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176" w:type="dxa"/>
            <w:shd w:val="clear" w:color="auto" w:fill="auto"/>
            <w:vAlign w:val="center"/>
          </w:tcPr>
          <w:p w:rsidR="00CE4BDA" w:rsidRPr="00CC4B44" w:rsidRDefault="00C31EE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hAnsi="Bookman Old Style" w:cs="Times New Roman"/>
                <w:sz w:val="24"/>
                <w:szCs w:val="24"/>
              </w:rPr>
              <w:t>How flash and fire point of a lubricant are determined? Discuss.</w:t>
            </w:r>
          </w:p>
        </w:tc>
        <w:tc>
          <w:tcPr>
            <w:tcW w:w="720" w:type="dxa"/>
            <w:vAlign w:val="center"/>
          </w:tcPr>
          <w:p w:rsidR="00CE4BDA" w:rsidRPr="00CC4B44" w:rsidRDefault="00106A0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E4BDA" w:rsidRPr="00CC4B44" w:rsidRDefault="003332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C4B4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3321E" w:rsidRDefault="0033321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3321E" w:rsidRDefault="0033321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3321E" w:rsidRDefault="0033321E" w:rsidP="0033321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Page 2 of 2</w:t>
      </w:r>
    </w:p>
    <w:p w:rsidR="0033321E" w:rsidRPr="003257AD" w:rsidRDefault="0033321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33321E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C1D0F"/>
    <w:rsid w:val="000D0B88"/>
    <w:rsid w:val="000D2777"/>
    <w:rsid w:val="000F12BE"/>
    <w:rsid w:val="00103309"/>
    <w:rsid w:val="00106A0B"/>
    <w:rsid w:val="00150DF0"/>
    <w:rsid w:val="00155D25"/>
    <w:rsid w:val="001A01E5"/>
    <w:rsid w:val="00227314"/>
    <w:rsid w:val="00234DD6"/>
    <w:rsid w:val="00271859"/>
    <w:rsid w:val="00284F2E"/>
    <w:rsid w:val="00290BC3"/>
    <w:rsid w:val="00296345"/>
    <w:rsid w:val="002A7366"/>
    <w:rsid w:val="002B12E4"/>
    <w:rsid w:val="002C732E"/>
    <w:rsid w:val="002E177B"/>
    <w:rsid w:val="003257AD"/>
    <w:rsid w:val="0033321E"/>
    <w:rsid w:val="003544F1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30422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E7A33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65FF0"/>
    <w:rsid w:val="009779BA"/>
    <w:rsid w:val="00990A16"/>
    <w:rsid w:val="009C3F91"/>
    <w:rsid w:val="009D06C3"/>
    <w:rsid w:val="009F0287"/>
    <w:rsid w:val="009F1C8C"/>
    <w:rsid w:val="00A07AEF"/>
    <w:rsid w:val="00A1525F"/>
    <w:rsid w:val="00A21A62"/>
    <w:rsid w:val="00A43123"/>
    <w:rsid w:val="00A446D9"/>
    <w:rsid w:val="00A70A19"/>
    <w:rsid w:val="00A70E9E"/>
    <w:rsid w:val="00A76AC7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1407D"/>
    <w:rsid w:val="00B223DF"/>
    <w:rsid w:val="00B34647"/>
    <w:rsid w:val="00B50A9C"/>
    <w:rsid w:val="00B70698"/>
    <w:rsid w:val="00B93AE5"/>
    <w:rsid w:val="00BA1757"/>
    <w:rsid w:val="00BA4B0B"/>
    <w:rsid w:val="00BD0A5D"/>
    <w:rsid w:val="00BD5D34"/>
    <w:rsid w:val="00C01AC7"/>
    <w:rsid w:val="00C22811"/>
    <w:rsid w:val="00C31EE0"/>
    <w:rsid w:val="00C32BA6"/>
    <w:rsid w:val="00C476C6"/>
    <w:rsid w:val="00C545C2"/>
    <w:rsid w:val="00C54673"/>
    <w:rsid w:val="00C61C88"/>
    <w:rsid w:val="00C76FFB"/>
    <w:rsid w:val="00C84F0A"/>
    <w:rsid w:val="00CC4B44"/>
    <w:rsid w:val="00CC569C"/>
    <w:rsid w:val="00CD57BF"/>
    <w:rsid w:val="00CE4BDA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331A5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CF489-9409-4E6E-9E94-7F9CAC51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107</cp:revision>
  <cp:lastPrinted>2026-01-05T03:12:00Z</cp:lastPrinted>
  <dcterms:created xsi:type="dcterms:W3CDTF">2018-09-08T07:27:00Z</dcterms:created>
  <dcterms:modified xsi:type="dcterms:W3CDTF">2026-01-05T03:29:00Z</dcterms:modified>
</cp:coreProperties>
</file>